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7D420" w14:textId="77777777" w:rsidR="00396316" w:rsidRDefault="00396316" w:rsidP="00396316">
      <w:pPr>
        <w:pStyle w:val="Mediareleas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3A54166E" wp14:editId="46ED40D8">
            <wp:simplePos x="0" y="0"/>
            <wp:positionH relativeFrom="column">
              <wp:posOffset>9525</wp:posOffset>
            </wp:positionH>
            <wp:positionV relativeFrom="paragraph">
              <wp:posOffset>-314960</wp:posOffset>
            </wp:positionV>
            <wp:extent cx="1754505" cy="661035"/>
            <wp:effectExtent l="0" t="0" r="0" b="0"/>
            <wp:wrapNone/>
            <wp:docPr id="1" name="Picture 1" descr="DOC_logo_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_logo_horizont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7049">
        <w:fldChar w:fldCharType="begin"/>
      </w:r>
      <w:r w:rsidRPr="00E47049">
        <w:instrText xml:space="preserve"> FILLIN "file" \* MERGEFORMAT </w:instrText>
      </w:r>
      <w:r w:rsidRPr="00E47049">
        <w:fldChar w:fldCharType="end"/>
      </w:r>
      <w:r w:rsidRPr="00E47049">
        <w:t>Media release</w:t>
      </w:r>
    </w:p>
    <w:p w14:paraId="20A1A4D2" w14:textId="6EA101A8" w:rsidR="00396316" w:rsidRPr="00B057C3" w:rsidRDefault="00396316" w:rsidP="00396316">
      <w:pPr>
        <w:pStyle w:val="Date"/>
      </w:pPr>
      <w:r>
        <w:t>23 March 2018</w:t>
      </w:r>
    </w:p>
    <w:p w14:paraId="720CD366" w14:textId="77777777" w:rsidR="00396316" w:rsidRDefault="00396316" w:rsidP="00396316">
      <w:pPr>
        <w:rPr>
          <w:rFonts w:ascii="Arial" w:hAnsi="Arial" w:cs="Arial"/>
          <w:b/>
          <w:sz w:val="36"/>
          <w:szCs w:val="36"/>
          <w:lang w:val="en-US"/>
        </w:rPr>
      </w:pPr>
      <w:r w:rsidRPr="00FE3B25">
        <w:rPr>
          <w:rFonts w:ascii="Arial" w:hAnsi="Arial" w:cs="Arial"/>
          <w:b/>
          <w:sz w:val="36"/>
          <w:szCs w:val="36"/>
          <w:lang w:val="en-US"/>
        </w:rPr>
        <w:t>Paua poachers apprehended in Wellington Marine Reserve</w:t>
      </w:r>
    </w:p>
    <w:p w14:paraId="6C316C16" w14:textId="067F3B91" w:rsidR="00A154DA" w:rsidRPr="002B68D3" w:rsidRDefault="00A154DA" w:rsidP="00396316">
      <w:pPr>
        <w:spacing w:before="120" w:after="240" w:line="240" w:lineRule="auto"/>
        <w:rPr>
          <w:rFonts w:ascii="Arial" w:hAnsi="Arial" w:cs="Arial"/>
          <w:sz w:val="24"/>
          <w:szCs w:val="24"/>
          <w:lang w:val="en-US"/>
        </w:rPr>
      </w:pPr>
      <w:r w:rsidRPr="00915A20">
        <w:rPr>
          <w:rFonts w:ascii="Arial" w:hAnsi="Arial" w:cs="Arial"/>
          <w:sz w:val="24"/>
          <w:szCs w:val="24"/>
          <w:lang w:val="en-US"/>
        </w:rPr>
        <w:t xml:space="preserve">Two men </w:t>
      </w:r>
      <w:r w:rsidR="00915A20" w:rsidRPr="00DC073C">
        <w:rPr>
          <w:rFonts w:ascii="Arial" w:hAnsi="Arial" w:cs="Arial"/>
          <w:sz w:val="24"/>
          <w:szCs w:val="24"/>
          <w:lang w:val="en-US"/>
        </w:rPr>
        <w:t>are</w:t>
      </w:r>
      <w:r w:rsidR="0044259D" w:rsidRPr="00DC073C">
        <w:rPr>
          <w:rFonts w:ascii="Arial" w:hAnsi="Arial" w:cs="Arial"/>
          <w:sz w:val="24"/>
          <w:szCs w:val="24"/>
          <w:lang w:val="en-US"/>
        </w:rPr>
        <w:t xml:space="preserve"> </w:t>
      </w:r>
      <w:r w:rsidR="00FE3B25">
        <w:rPr>
          <w:rFonts w:ascii="Arial" w:hAnsi="Arial" w:cs="Arial"/>
          <w:sz w:val="24"/>
          <w:szCs w:val="24"/>
          <w:lang w:val="en-US"/>
        </w:rPr>
        <w:t>likely to face heavy penalties</w:t>
      </w:r>
      <w:r w:rsidR="0044259D" w:rsidRPr="002B68D3">
        <w:rPr>
          <w:rFonts w:ascii="Arial" w:hAnsi="Arial" w:cs="Arial"/>
          <w:sz w:val="24"/>
          <w:szCs w:val="24"/>
          <w:lang w:val="en-US"/>
        </w:rPr>
        <w:t xml:space="preserve"> </w:t>
      </w:r>
      <w:r w:rsidR="002F293D" w:rsidRPr="002B68D3">
        <w:rPr>
          <w:rFonts w:ascii="Arial" w:hAnsi="Arial" w:cs="Arial"/>
          <w:sz w:val="24"/>
          <w:szCs w:val="24"/>
          <w:lang w:val="en-US"/>
        </w:rPr>
        <w:t xml:space="preserve">after </w:t>
      </w:r>
      <w:r w:rsidRPr="002B68D3">
        <w:rPr>
          <w:rFonts w:ascii="Arial" w:hAnsi="Arial" w:cs="Arial"/>
          <w:sz w:val="24"/>
          <w:szCs w:val="24"/>
          <w:lang w:val="en-US"/>
        </w:rPr>
        <w:t>helping themselves to paua in rock pools within the Taputeranga Marine Reserve.</w:t>
      </w:r>
    </w:p>
    <w:p w14:paraId="641BC155" w14:textId="77777777" w:rsidR="00396316" w:rsidRDefault="00A154DA">
      <w:pPr>
        <w:rPr>
          <w:rFonts w:ascii="Arial" w:eastAsia="Calibri" w:hAnsi="Arial" w:cs="Arial"/>
          <w:sz w:val="24"/>
          <w:szCs w:val="24"/>
        </w:rPr>
      </w:pPr>
      <w:r w:rsidRPr="002B68D3">
        <w:rPr>
          <w:rFonts w:ascii="Arial" w:hAnsi="Arial" w:cs="Arial"/>
          <w:sz w:val="24"/>
          <w:szCs w:val="24"/>
          <w:lang w:val="en-US"/>
        </w:rPr>
        <w:t xml:space="preserve">Department of Conservation rangers apprehended the men last week after </w:t>
      </w:r>
      <w:r w:rsidR="0044259D" w:rsidRPr="002B68D3">
        <w:rPr>
          <w:rFonts w:ascii="Arial" w:hAnsi="Arial" w:cs="Arial"/>
          <w:sz w:val="24"/>
          <w:szCs w:val="24"/>
          <w:lang w:val="en-US"/>
        </w:rPr>
        <w:t xml:space="preserve">receiving reports of poaching </w:t>
      </w:r>
      <w:r w:rsidRPr="00915A20">
        <w:rPr>
          <w:rFonts w:ascii="Arial" w:hAnsi="Arial" w:cs="Arial"/>
          <w:sz w:val="24"/>
          <w:szCs w:val="24"/>
          <w:lang w:val="en-US"/>
        </w:rPr>
        <w:t xml:space="preserve">from </w:t>
      </w:r>
      <w:r w:rsidR="0044259D" w:rsidRPr="00915A20">
        <w:rPr>
          <w:rFonts w:ascii="Arial" w:hAnsi="Arial" w:cs="Arial"/>
          <w:sz w:val="24"/>
          <w:szCs w:val="24"/>
          <w:lang w:val="en-US"/>
        </w:rPr>
        <w:t>residents who</w:t>
      </w:r>
      <w:r w:rsidRPr="00915A20">
        <w:rPr>
          <w:rFonts w:ascii="Arial" w:hAnsi="Arial" w:cs="Arial"/>
          <w:sz w:val="24"/>
          <w:szCs w:val="24"/>
          <w:lang w:val="en-US"/>
        </w:rPr>
        <w:t xml:space="preserve"> overlook the reserve on Wellington’s </w:t>
      </w:r>
      <w:r w:rsidR="002F293D" w:rsidRPr="00915A20">
        <w:rPr>
          <w:rFonts w:ascii="Arial" w:hAnsi="Arial" w:cs="Arial"/>
          <w:sz w:val="24"/>
          <w:szCs w:val="24"/>
          <w:lang w:val="en-US"/>
        </w:rPr>
        <w:t>s</w:t>
      </w:r>
      <w:r w:rsidRPr="00915A20">
        <w:rPr>
          <w:rFonts w:ascii="Arial" w:hAnsi="Arial" w:cs="Arial"/>
          <w:sz w:val="24"/>
          <w:szCs w:val="24"/>
          <w:lang w:val="en-US"/>
        </w:rPr>
        <w:t>outh coast.</w:t>
      </w:r>
      <w:r w:rsidR="002F293D" w:rsidRPr="00915A20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3F0C79CF" w14:textId="1F5A3E7B" w:rsidR="00A154DA" w:rsidRPr="00915A20" w:rsidRDefault="002F293D">
      <w:pPr>
        <w:rPr>
          <w:rFonts w:ascii="Arial" w:hAnsi="Arial" w:cs="Arial"/>
          <w:sz w:val="24"/>
          <w:szCs w:val="24"/>
          <w:lang w:val="en-US"/>
        </w:rPr>
      </w:pPr>
      <w:r w:rsidRPr="00915A20">
        <w:rPr>
          <w:rFonts w:ascii="Arial" w:eastAsia="Calibri" w:hAnsi="Arial" w:cs="Arial"/>
          <w:sz w:val="24"/>
          <w:szCs w:val="24"/>
        </w:rPr>
        <w:t>All marine life in Taputeranga Marine Reserve is absolutely protected under law.</w:t>
      </w:r>
    </w:p>
    <w:p w14:paraId="5CA9D0BD" w14:textId="1FF23101" w:rsidR="00A154DA" w:rsidRPr="002B68D3" w:rsidRDefault="006F6697">
      <w:pPr>
        <w:rPr>
          <w:rFonts w:ascii="Arial" w:hAnsi="Arial" w:cs="Arial"/>
          <w:sz w:val="24"/>
          <w:szCs w:val="24"/>
          <w:lang w:val="en-US"/>
        </w:rPr>
      </w:pPr>
      <w:r w:rsidRPr="006F6697">
        <w:rPr>
          <w:rFonts w:ascii="Arial" w:hAnsi="Arial" w:cs="Arial"/>
          <w:sz w:val="24"/>
          <w:szCs w:val="24"/>
        </w:rPr>
        <w:t xml:space="preserve">DOC Biodiversity Ranger </w:t>
      </w:r>
      <w:r w:rsidR="00915A20" w:rsidRPr="002B68D3">
        <w:rPr>
          <w:rFonts w:ascii="Arial" w:hAnsi="Arial" w:cs="Arial"/>
          <w:sz w:val="24"/>
          <w:szCs w:val="24"/>
          <w:lang w:val="en-US"/>
        </w:rPr>
        <w:t xml:space="preserve">Colin Giddy </w:t>
      </w:r>
      <w:r w:rsidR="00A154DA" w:rsidRPr="002B68D3">
        <w:rPr>
          <w:rFonts w:ascii="Arial" w:hAnsi="Arial" w:cs="Arial"/>
          <w:sz w:val="24"/>
          <w:szCs w:val="24"/>
          <w:lang w:val="en-US"/>
        </w:rPr>
        <w:t xml:space="preserve">says </w:t>
      </w:r>
      <w:r w:rsidR="002F293D" w:rsidRPr="002B68D3">
        <w:rPr>
          <w:rFonts w:ascii="Arial" w:hAnsi="Arial" w:cs="Arial"/>
          <w:sz w:val="24"/>
          <w:szCs w:val="24"/>
          <w:lang w:val="en-US"/>
        </w:rPr>
        <w:t>his team was</w:t>
      </w:r>
      <w:r w:rsidR="00A154DA" w:rsidRPr="002B68D3">
        <w:rPr>
          <w:rFonts w:ascii="Arial" w:hAnsi="Arial" w:cs="Arial"/>
          <w:sz w:val="24"/>
          <w:szCs w:val="24"/>
          <w:lang w:val="en-US"/>
        </w:rPr>
        <w:t xml:space="preserve"> determin</w:t>
      </w:r>
      <w:r w:rsidR="00AD2ABD" w:rsidRPr="002B68D3">
        <w:rPr>
          <w:rFonts w:ascii="Arial" w:hAnsi="Arial" w:cs="Arial"/>
          <w:sz w:val="24"/>
          <w:szCs w:val="24"/>
          <w:lang w:val="en-US"/>
        </w:rPr>
        <w:t xml:space="preserve">ed </w:t>
      </w:r>
      <w:r w:rsidR="00A154DA" w:rsidRPr="002B68D3">
        <w:rPr>
          <w:rFonts w:ascii="Arial" w:hAnsi="Arial" w:cs="Arial"/>
          <w:sz w:val="24"/>
          <w:szCs w:val="24"/>
          <w:lang w:val="en-US"/>
        </w:rPr>
        <w:t>to catch the brazen offenders.</w:t>
      </w:r>
    </w:p>
    <w:p w14:paraId="79B9DAFE" w14:textId="5B13E483" w:rsidR="002F293D" w:rsidRPr="002B68D3" w:rsidRDefault="00A154DA">
      <w:pPr>
        <w:rPr>
          <w:rFonts w:ascii="Arial" w:hAnsi="Arial" w:cs="Arial"/>
          <w:sz w:val="24"/>
          <w:szCs w:val="24"/>
          <w:lang w:val="en-US"/>
        </w:rPr>
      </w:pPr>
      <w:r w:rsidRPr="002B68D3">
        <w:rPr>
          <w:rFonts w:ascii="Arial" w:hAnsi="Arial" w:cs="Arial"/>
          <w:sz w:val="24"/>
          <w:szCs w:val="24"/>
          <w:lang w:val="en-US"/>
        </w:rPr>
        <w:t xml:space="preserve">“These guys have been poaching paua in broad daylight, wearing </w:t>
      </w:r>
      <w:proofErr w:type="spellStart"/>
      <w:r w:rsidRPr="002B68D3">
        <w:rPr>
          <w:rFonts w:ascii="Arial" w:hAnsi="Arial" w:cs="Arial"/>
          <w:sz w:val="24"/>
          <w:szCs w:val="24"/>
          <w:lang w:val="en-US"/>
        </w:rPr>
        <w:t>hi</w:t>
      </w:r>
      <w:r w:rsidR="00AD2ABD" w:rsidRPr="002B68D3">
        <w:rPr>
          <w:rFonts w:ascii="Arial" w:hAnsi="Arial" w:cs="Arial"/>
          <w:sz w:val="24"/>
          <w:szCs w:val="24"/>
          <w:lang w:val="en-US"/>
        </w:rPr>
        <w:t>-</w:t>
      </w:r>
      <w:r w:rsidRPr="002B68D3">
        <w:rPr>
          <w:rFonts w:ascii="Arial" w:hAnsi="Arial" w:cs="Arial"/>
          <w:sz w:val="24"/>
          <w:szCs w:val="24"/>
          <w:lang w:val="en-US"/>
        </w:rPr>
        <w:t>viz</w:t>
      </w:r>
      <w:proofErr w:type="spellEnd"/>
      <w:r w:rsidRPr="002B68D3">
        <w:rPr>
          <w:rFonts w:ascii="Arial" w:hAnsi="Arial" w:cs="Arial"/>
          <w:sz w:val="24"/>
          <w:szCs w:val="24"/>
          <w:lang w:val="en-US"/>
        </w:rPr>
        <w:t xml:space="preserve"> vests since January</w:t>
      </w:r>
      <w:r w:rsidR="002F293D" w:rsidRPr="002B68D3">
        <w:rPr>
          <w:rFonts w:ascii="Arial" w:hAnsi="Arial" w:cs="Arial"/>
          <w:sz w:val="24"/>
          <w:szCs w:val="24"/>
          <w:lang w:val="en-US"/>
        </w:rPr>
        <w:t>. The arrogance of it is startling.</w:t>
      </w:r>
    </w:p>
    <w:p w14:paraId="6A133789" w14:textId="503A8F4E" w:rsidR="002F293D" w:rsidRPr="00915A20" w:rsidRDefault="002F293D">
      <w:pPr>
        <w:rPr>
          <w:rFonts w:ascii="Arial" w:hAnsi="Arial" w:cs="Arial"/>
          <w:sz w:val="24"/>
          <w:szCs w:val="24"/>
          <w:lang w:val="en-US"/>
        </w:rPr>
      </w:pPr>
      <w:r w:rsidRPr="00915A20">
        <w:rPr>
          <w:rFonts w:ascii="Arial" w:hAnsi="Arial" w:cs="Arial"/>
          <w:sz w:val="24"/>
          <w:szCs w:val="24"/>
          <w:lang w:val="en-US"/>
        </w:rPr>
        <w:t>“We responded to tip offs from</w:t>
      </w:r>
      <w:r w:rsidR="00AD2ABD" w:rsidRPr="00915A20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AD2ABD" w:rsidRPr="00915A20">
        <w:rPr>
          <w:rFonts w:ascii="Arial" w:hAnsi="Arial" w:cs="Arial"/>
          <w:sz w:val="24"/>
          <w:szCs w:val="24"/>
          <w:lang w:val="en-US"/>
        </w:rPr>
        <w:t>local resident</w:t>
      </w:r>
      <w:r w:rsidR="0044259D" w:rsidRPr="00915A20">
        <w:rPr>
          <w:rFonts w:ascii="Arial" w:hAnsi="Arial" w:cs="Arial"/>
          <w:sz w:val="24"/>
          <w:szCs w:val="24"/>
          <w:lang w:val="en-US"/>
        </w:rPr>
        <w:t>s</w:t>
      </w:r>
      <w:proofErr w:type="gramEnd"/>
      <w:r w:rsidR="00915A20" w:rsidRPr="00915A20">
        <w:rPr>
          <w:rFonts w:ascii="Arial" w:hAnsi="Arial" w:cs="Arial"/>
          <w:sz w:val="24"/>
          <w:szCs w:val="24"/>
          <w:lang w:val="en-US"/>
        </w:rPr>
        <w:t xml:space="preserve"> several</w:t>
      </w:r>
      <w:r w:rsidRPr="00915A20">
        <w:rPr>
          <w:rFonts w:ascii="Arial" w:hAnsi="Arial" w:cs="Arial"/>
          <w:sz w:val="24"/>
          <w:szCs w:val="24"/>
          <w:lang w:val="en-US"/>
        </w:rPr>
        <w:t xml:space="preserve"> times, but the offenders always left the scene</w:t>
      </w:r>
      <w:r w:rsidR="00AD2ABD" w:rsidRPr="00915A20">
        <w:rPr>
          <w:rFonts w:ascii="Arial" w:hAnsi="Arial" w:cs="Arial"/>
          <w:sz w:val="24"/>
          <w:szCs w:val="24"/>
          <w:lang w:val="en-US"/>
        </w:rPr>
        <w:t xml:space="preserve"> before we arrived</w:t>
      </w:r>
      <w:r w:rsidRPr="00915A20">
        <w:rPr>
          <w:rFonts w:ascii="Arial" w:hAnsi="Arial" w:cs="Arial"/>
          <w:sz w:val="24"/>
          <w:szCs w:val="24"/>
          <w:lang w:val="en-US"/>
        </w:rPr>
        <w:t>.</w:t>
      </w:r>
    </w:p>
    <w:p w14:paraId="03CB8446" w14:textId="15EC6107" w:rsidR="0044259D" w:rsidRPr="00915A20" w:rsidRDefault="00915A20">
      <w:pPr>
        <w:rPr>
          <w:rFonts w:ascii="Arial" w:hAnsi="Arial" w:cs="Arial"/>
          <w:sz w:val="24"/>
          <w:szCs w:val="24"/>
          <w:lang w:val="en-US"/>
        </w:rPr>
      </w:pPr>
      <w:r w:rsidRPr="00915A20">
        <w:rPr>
          <w:rFonts w:ascii="Arial" w:hAnsi="Arial" w:cs="Arial"/>
          <w:sz w:val="24"/>
          <w:szCs w:val="24"/>
          <w:lang w:val="en-US"/>
        </w:rPr>
        <w:t xml:space="preserve">Knowing they had </w:t>
      </w:r>
      <w:r w:rsidR="0044259D" w:rsidRPr="00915A20">
        <w:rPr>
          <w:rFonts w:ascii="Arial" w:hAnsi="Arial" w:cs="Arial"/>
          <w:sz w:val="24"/>
          <w:szCs w:val="24"/>
          <w:lang w:val="en-US"/>
        </w:rPr>
        <w:t>repeatedly target</w:t>
      </w:r>
      <w:r w:rsidRPr="00915A20">
        <w:rPr>
          <w:rFonts w:ascii="Arial" w:hAnsi="Arial" w:cs="Arial"/>
          <w:sz w:val="24"/>
          <w:szCs w:val="24"/>
          <w:lang w:val="en-US"/>
        </w:rPr>
        <w:t>ed</w:t>
      </w:r>
      <w:r w:rsidR="0044259D" w:rsidRPr="00915A20">
        <w:rPr>
          <w:rFonts w:ascii="Arial" w:hAnsi="Arial" w:cs="Arial"/>
          <w:sz w:val="24"/>
          <w:szCs w:val="24"/>
          <w:lang w:val="en-US"/>
        </w:rPr>
        <w:t xml:space="preserve"> paua in this area</w:t>
      </w:r>
      <w:r w:rsidRPr="00915A20">
        <w:rPr>
          <w:rFonts w:ascii="Arial" w:hAnsi="Arial" w:cs="Arial"/>
          <w:sz w:val="24"/>
          <w:szCs w:val="24"/>
          <w:lang w:val="en-US"/>
        </w:rPr>
        <w:t>,</w:t>
      </w:r>
      <w:r w:rsidR="0044259D" w:rsidRPr="00915A20">
        <w:rPr>
          <w:rFonts w:ascii="Arial" w:hAnsi="Arial" w:cs="Arial"/>
          <w:sz w:val="24"/>
          <w:szCs w:val="24"/>
          <w:lang w:val="en-US"/>
        </w:rPr>
        <w:t xml:space="preserve"> it was very rewarding to catch th</w:t>
      </w:r>
      <w:r w:rsidR="00AF3D5B" w:rsidRPr="00915A20">
        <w:rPr>
          <w:rFonts w:ascii="Arial" w:hAnsi="Arial" w:cs="Arial"/>
          <w:sz w:val="24"/>
          <w:szCs w:val="24"/>
          <w:lang w:val="en-US"/>
        </w:rPr>
        <w:t>o</w:t>
      </w:r>
      <w:r w:rsidR="0044259D" w:rsidRPr="00915A20">
        <w:rPr>
          <w:rFonts w:ascii="Arial" w:hAnsi="Arial" w:cs="Arial"/>
          <w:sz w:val="24"/>
          <w:szCs w:val="24"/>
          <w:lang w:val="en-US"/>
        </w:rPr>
        <w:t xml:space="preserve">se </w:t>
      </w:r>
      <w:r w:rsidR="00AF3D5B" w:rsidRPr="00915A20">
        <w:rPr>
          <w:rFonts w:ascii="Arial" w:hAnsi="Arial" w:cs="Arial"/>
          <w:sz w:val="24"/>
          <w:szCs w:val="24"/>
          <w:lang w:val="en-US"/>
        </w:rPr>
        <w:t>responsible</w:t>
      </w:r>
      <w:r w:rsidR="0044259D" w:rsidRPr="00915A20">
        <w:rPr>
          <w:rFonts w:ascii="Arial" w:hAnsi="Arial" w:cs="Arial"/>
          <w:sz w:val="24"/>
          <w:szCs w:val="24"/>
          <w:lang w:val="en-US"/>
        </w:rPr>
        <w:t>.</w:t>
      </w:r>
      <w:r w:rsidRPr="00915A20">
        <w:rPr>
          <w:rFonts w:ascii="Arial" w:hAnsi="Arial" w:cs="Arial"/>
          <w:sz w:val="24"/>
          <w:szCs w:val="24"/>
          <w:lang w:val="en-US"/>
        </w:rPr>
        <w:t>”</w:t>
      </w:r>
    </w:p>
    <w:p w14:paraId="0508B72C" w14:textId="77777777" w:rsidR="00396316" w:rsidRDefault="002F293D" w:rsidP="002F293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t xml:space="preserve">Following investigations, the perpetrators could face charges under the Marine Reserves Act and Fisheries Act.  </w:t>
      </w:r>
    </w:p>
    <w:p w14:paraId="319E26B4" w14:textId="5E185971" w:rsidR="002F293D" w:rsidRPr="00915A20" w:rsidRDefault="002F293D" w:rsidP="002F293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t xml:space="preserve">Penalties for taking marine life from a marine reserve include up to three months in prison, fines of up to $10,000 and possible forfeiture </w:t>
      </w:r>
      <w:r w:rsidR="00396316">
        <w:rPr>
          <w:rFonts w:ascii="Arial" w:eastAsia="Calibri" w:hAnsi="Arial" w:cs="Arial"/>
          <w:sz w:val="24"/>
          <w:szCs w:val="24"/>
        </w:rPr>
        <w:t xml:space="preserve">of </w:t>
      </w:r>
      <w:r w:rsidRPr="00915A20">
        <w:rPr>
          <w:rFonts w:ascii="Arial" w:eastAsia="Calibri" w:hAnsi="Arial" w:cs="Arial"/>
          <w:sz w:val="24"/>
          <w:szCs w:val="24"/>
        </w:rPr>
        <w:t>boats and fishing equipment.</w:t>
      </w:r>
    </w:p>
    <w:p w14:paraId="1B3FA6DA" w14:textId="026E745E" w:rsidR="00AD2ABD" w:rsidRPr="00915A20" w:rsidRDefault="00396316" w:rsidP="00AD2ABD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Colin Giddy says t</w:t>
      </w:r>
      <w:r w:rsidR="00AD2ABD" w:rsidRPr="00915A20">
        <w:rPr>
          <w:rFonts w:ascii="Arial" w:eastAsia="Calibri" w:hAnsi="Arial" w:cs="Arial"/>
          <w:sz w:val="24"/>
          <w:szCs w:val="24"/>
        </w:rPr>
        <w:t xml:space="preserve">his was a blatantly illegal act in a </w:t>
      </w:r>
      <w:r w:rsidR="00FE3B25">
        <w:rPr>
          <w:rFonts w:ascii="Arial" w:eastAsia="Calibri" w:hAnsi="Arial" w:cs="Arial"/>
          <w:sz w:val="24"/>
          <w:szCs w:val="24"/>
        </w:rPr>
        <w:t>protected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AD2ABD" w:rsidRPr="00915A20">
        <w:rPr>
          <w:rFonts w:ascii="Arial" w:eastAsia="Calibri" w:hAnsi="Arial" w:cs="Arial"/>
          <w:sz w:val="24"/>
          <w:szCs w:val="24"/>
        </w:rPr>
        <w:t xml:space="preserve">marine </w:t>
      </w:r>
      <w:r w:rsidR="00FE3B25">
        <w:rPr>
          <w:rFonts w:ascii="Arial" w:eastAsia="Calibri" w:hAnsi="Arial" w:cs="Arial"/>
          <w:sz w:val="24"/>
          <w:szCs w:val="24"/>
        </w:rPr>
        <w:t>jewel right</w:t>
      </w:r>
      <w:r w:rsidR="00FE3B25" w:rsidRPr="00915A20">
        <w:rPr>
          <w:rFonts w:ascii="Arial" w:eastAsia="Calibri" w:hAnsi="Arial" w:cs="Arial"/>
          <w:sz w:val="24"/>
          <w:szCs w:val="24"/>
        </w:rPr>
        <w:t xml:space="preserve"> </w:t>
      </w:r>
      <w:r w:rsidR="00AD2ABD" w:rsidRPr="00915A20">
        <w:rPr>
          <w:rFonts w:ascii="Arial" w:eastAsia="Calibri" w:hAnsi="Arial" w:cs="Arial"/>
          <w:sz w:val="24"/>
          <w:szCs w:val="24"/>
        </w:rPr>
        <w:t xml:space="preserve">on Wellington’s doorstep. </w:t>
      </w:r>
    </w:p>
    <w:p w14:paraId="73F0BC67" w14:textId="777ACF80" w:rsidR="002F293D" w:rsidRPr="00915A20" w:rsidRDefault="00AD2ABD" w:rsidP="00AD2AB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t xml:space="preserve">“It </w:t>
      </w:r>
      <w:r w:rsidR="002F293D" w:rsidRPr="00915A20">
        <w:rPr>
          <w:rFonts w:ascii="Arial" w:eastAsia="Calibri" w:hAnsi="Arial" w:cs="Arial"/>
          <w:sz w:val="24"/>
          <w:szCs w:val="24"/>
        </w:rPr>
        <w:t xml:space="preserve">is a clear reminder that </w:t>
      </w:r>
      <w:r w:rsidRPr="00915A20">
        <w:rPr>
          <w:rFonts w:ascii="Arial" w:eastAsia="Calibri" w:hAnsi="Arial" w:cs="Arial"/>
          <w:sz w:val="24"/>
          <w:szCs w:val="24"/>
        </w:rPr>
        <w:t>DOC has no tolerance for people</w:t>
      </w:r>
      <w:r w:rsidR="002F293D" w:rsidRPr="00915A20">
        <w:rPr>
          <w:rFonts w:ascii="Arial" w:eastAsia="Calibri" w:hAnsi="Arial" w:cs="Arial"/>
          <w:sz w:val="24"/>
          <w:szCs w:val="24"/>
        </w:rPr>
        <w:t xml:space="preserve"> who flout the marine reserve rules</w:t>
      </w:r>
      <w:r w:rsidRPr="00915A20">
        <w:rPr>
          <w:rFonts w:ascii="Arial" w:eastAsia="Calibri" w:hAnsi="Arial" w:cs="Arial"/>
          <w:sz w:val="24"/>
          <w:szCs w:val="24"/>
        </w:rPr>
        <w:t xml:space="preserve"> – sooner or later they </w:t>
      </w:r>
      <w:r w:rsidR="002F293D" w:rsidRPr="00915A20">
        <w:rPr>
          <w:rFonts w:ascii="Arial" w:eastAsia="Calibri" w:hAnsi="Arial" w:cs="Arial"/>
          <w:sz w:val="24"/>
          <w:szCs w:val="24"/>
        </w:rPr>
        <w:t>will be caught</w:t>
      </w:r>
      <w:r w:rsidR="00396316">
        <w:rPr>
          <w:rFonts w:ascii="Arial" w:eastAsia="Calibri" w:hAnsi="Arial" w:cs="Arial"/>
          <w:sz w:val="24"/>
          <w:szCs w:val="24"/>
        </w:rPr>
        <w:t>.”</w:t>
      </w:r>
      <w:r w:rsidR="002F293D" w:rsidRPr="00915A20">
        <w:rPr>
          <w:rFonts w:ascii="Arial" w:eastAsia="Calibri" w:hAnsi="Arial" w:cs="Arial"/>
          <w:sz w:val="24"/>
          <w:szCs w:val="24"/>
        </w:rPr>
        <w:t xml:space="preserve"> </w:t>
      </w:r>
    </w:p>
    <w:p w14:paraId="10904F15" w14:textId="77777777" w:rsidR="00396316" w:rsidRDefault="002F293D" w:rsidP="002F293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t>The 854-hectare Taputeranga Marine Reserve extends approximately 2.3 km off Wellington’s south coast</w:t>
      </w:r>
      <w:r w:rsidR="00396316">
        <w:rPr>
          <w:rFonts w:ascii="Arial" w:eastAsia="Calibri" w:hAnsi="Arial" w:cs="Arial"/>
          <w:sz w:val="24"/>
          <w:szCs w:val="24"/>
        </w:rPr>
        <w:t>,</w:t>
      </w:r>
      <w:r w:rsidRPr="00915A20">
        <w:rPr>
          <w:rFonts w:ascii="Arial" w:eastAsia="Calibri" w:hAnsi="Arial" w:cs="Arial"/>
          <w:sz w:val="24"/>
          <w:szCs w:val="24"/>
        </w:rPr>
        <w:t xml:space="preserve"> covering the area around Houghton, Island and Owhiro Bays. </w:t>
      </w:r>
    </w:p>
    <w:p w14:paraId="7578B8FF" w14:textId="5DDA08CB" w:rsidR="002F293D" w:rsidRPr="00915A20" w:rsidRDefault="002F293D" w:rsidP="002F293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t xml:space="preserve">Large yellow markers denote its east and west boundaries for vessels at sea, and shore-based signs advise people of the rules. </w:t>
      </w:r>
    </w:p>
    <w:p w14:paraId="335DF8F6" w14:textId="052DEFE7" w:rsidR="002F293D" w:rsidRPr="00915A20" w:rsidRDefault="002F293D" w:rsidP="002F293D">
      <w:pPr>
        <w:rPr>
          <w:rFonts w:ascii="Arial" w:eastAsia="Calibri" w:hAnsi="Arial" w:cs="Arial"/>
          <w:sz w:val="24"/>
          <w:szCs w:val="24"/>
        </w:rPr>
      </w:pPr>
      <w:r w:rsidRPr="00915A20">
        <w:rPr>
          <w:rFonts w:ascii="Arial" w:eastAsia="Calibri" w:hAnsi="Arial" w:cs="Arial"/>
          <w:sz w:val="24"/>
          <w:szCs w:val="24"/>
        </w:rPr>
        <w:lastRenderedPageBreak/>
        <w:t xml:space="preserve">Anyone who spots suspicious activity in a marine reserve including </w:t>
      </w:r>
      <w:r w:rsidR="00396316">
        <w:rPr>
          <w:rFonts w:ascii="Arial" w:eastAsia="Calibri" w:hAnsi="Arial" w:cs="Arial"/>
          <w:sz w:val="24"/>
          <w:szCs w:val="24"/>
        </w:rPr>
        <w:t>the removal of</w:t>
      </w:r>
      <w:r w:rsidRPr="00915A20">
        <w:rPr>
          <w:rFonts w:ascii="Arial" w:eastAsia="Calibri" w:hAnsi="Arial" w:cs="Arial"/>
          <w:sz w:val="24"/>
          <w:szCs w:val="24"/>
        </w:rPr>
        <w:t xml:space="preserve"> fish or shellfish should call (</w:t>
      </w:r>
      <w:proofErr w:type="spellStart"/>
      <w:r w:rsidRPr="00915A20">
        <w:rPr>
          <w:rFonts w:ascii="Arial" w:eastAsia="Calibri" w:hAnsi="Arial" w:cs="Arial"/>
          <w:sz w:val="24"/>
          <w:szCs w:val="24"/>
        </w:rPr>
        <w:t>DOCHOTline</w:t>
      </w:r>
      <w:proofErr w:type="spellEnd"/>
      <w:r w:rsidRPr="00915A20">
        <w:rPr>
          <w:rFonts w:ascii="Arial" w:eastAsia="Calibri" w:hAnsi="Arial" w:cs="Arial"/>
          <w:sz w:val="24"/>
          <w:szCs w:val="24"/>
        </w:rPr>
        <w:t>) 0800 362 468.</w:t>
      </w:r>
    </w:p>
    <w:p w14:paraId="7AD0CC0E" w14:textId="77777777" w:rsidR="002B68D3" w:rsidRPr="005D4562" w:rsidRDefault="002B68D3" w:rsidP="002B68D3">
      <w:pPr>
        <w:pStyle w:val="Ends"/>
      </w:pPr>
      <w:r>
        <w:rPr>
          <w:rFonts w:cs="Arial"/>
        </w:rPr>
        <w:t>–</w:t>
      </w:r>
      <w:r>
        <w:t>Ends</w:t>
      </w:r>
      <w:r>
        <w:rPr>
          <w:rFonts w:cs="Arial"/>
        </w:rPr>
        <w:t>–</w:t>
      </w:r>
    </w:p>
    <w:p w14:paraId="57A95413" w14:textId="191B3A44" w:rsidR="002B68D3" w:rsidRPr="002B68D3" w:rsidRDefault="002B68D3" w:rsidP="002B68D3">
      <w:pPr>
        <w:pStyle w:val="Heading2"/>
        <w:rPr>
          <w:rFonts w:cs="Arial"/>
          <w:szCs w:val="24"/>
        </w:rPr>
      </w:pPr>
      <w:r w:rsidRPr="002B68D3">
        <w:rPr>
          <w:rFonts w:cs="Arial"/>
          <w:szCs w:val="24"/>
        </w:rPr>
        <w:t>Contact</w:t>
      </w:r>
    </w:p>
    <w:p w14:paraId="160B50E5" w14:textId="77777777" w:rsidR="002B68D3" w:rsidRPr="00FE3B25" w:rsidRDefault="002B68D3" w:rsidP="002B68D3">
      <w:pPr>
        <w:rPr>
          <w:rFonts w:ascii="Arial" w:hAnsi="Arial" w:cs="Arial"/>
          <w:sz w:val="24"/>
          <w:szCs w:val="24"/>
          <w:lang w:val="en-GB" w:eastAsia="en-GB"/>
        </w:rPr>
      </w:pPr>
      <w:r w:rsidRPr="00FE3B25">
        <w:rPr>
          <w:rFonts w:ascii="Arial" w:hAnsi="Arial" w:cs="Arial"/>
          <w:sz w:val="24"/>
          <w:szCs w:val="24"/>
        </w:rPr>
        <w:t>Lee Barry, Community Ranger, Kapiti Wellington District</w:t>
      </w:r>
      <w:r w:rsidRPr="00FE3B25">
        <w:rPr>
          <w:rFonts w:ascii="Arial" w:hAnsi="Arial" w:cs="Arial"/>
          <w:sz w:val="24"/>
          <w:szCs w:val="24"/>
        </w:rPr>
        <w:br/>
        <w:t>Mobile: +64 27 57 12098</w:t>
      </w:r>
      <w:r w:rsidRPr="00FE3B25">
        <w:rPr>
          <w:rFonts w:ascii="Arial" w:hAnsi="Arial" w:cs="Arial"/>
          <w:sz w:val="24"/>
          <w:szCs w:val="24"/>
        </w:rPr>
        <w:br/>
        <w:t xml:space="preserve">Email: </w:t>
      </w:r>
      <w:r w:rsidRPr="00FE3B25">
        <w:rPr>
          <w:rFonts w:ascii="Arial" w:hAnsi="Arial" w:cs="Arial"/>
          <w:sz w:val="24"/>
          <w:szCs w:val="24"/>
          <w:lang w:val="en-GB" w:eastAsia="en-GB"/>
        </w:rPr>
        <w:t>lbarry@doc.govt.nz</w:t>
      </w:r>
    </w:p>
    <w:p w14:paraId="4B2B1B8F" w14:textId="77777777" w:rsidR="002B68D3" w:rsidRPr="002B68D3" w:rsidRDefault="002B68D3" w:rsidP="002B68D3">
      <w:pPr>
        <w:pStyle w:val="Heading2"/>
        <w:rPr>
          <w:rFonts w:cs="Arial"/>
          <w:szCs w:val="24"/>
        </w:rPr>
      </w:pPr>
      <w:r w:rsidRPr="002B68D3">
        <w:rPr>
          <w:rFonts w:cs="Arial"/>
          <w:szCs w:val="24"/>
        </w:rPr>
        <w:t>Background information</w:t>
      </w:r>
    </w:p>
    <w:p w14:paraId="28517C25" w14:textId="50854735" w:rsidR="002F293D" w:rsidRPr="00915A20" w:rsidRDefault="001F0CBE" w:rsidP="002F293D">
      <w:pPr>
        <w:rPr>
          <w:rFonts w:ascii="Arial" w:eastAsia="Calibri" w:hAnsi="Arial" w:cs="Arial"/>
          <w:sz w:val="24"/>
          <w:szCs w:val="24"/>
        </w:rPr>
      </w:pPr>
      <w:hyperlink r:id="rId6" w:history="1">
        <w:r w:rsidR="002F293D" w:rsidRPr="00915A20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http://www.doc.govt.nz/parks-and-recreation/places-to-go/wellington-kapiti/places/taputeranga-marine-reserve/?actionId=48473</w:t>
        </w:r>
      </w:hyperlink>
      <w:r w:rsidR="002F293D" w:rsidRPr="00915A20">
        <w:rPr>
          <w:rFonts w:ascii="Arial" w:eastAsia="Calibri" w:hAnsi="Arial" w:cs="Arial"/>
          <w:sz w:val="24"/>
          <w:szCs w:val="24"/>
        </w:rPr>
        <w:t xml:space="preserve"> </w:t>
      </w:r>
    </w:p>
    <w:p w14:paraId="591456C1" w14:textId="77777777" w:rsidR="002F293D" w:rsidRDefault="002F293D">
      <w:pPr>
        <w:rPr>
          <w:lang w:val="en-US"/>
        </w:rPr>
      </w:pPr>
    </w:p>
    <w:p w14:paraId="7C51169B" w14:textId="77777777" w:rsidR="00A154DA" w:rsidRPr="00A154DA" w:rsidRDefault="00A154DA">
      <w:pPr>
        <w:rPr>
          <w:lang w:val="en-US"/>
        </w:rPr>
      </w:pPr>
    </w:p>
    <w:p w14:paraId="4DDD391C" w14:textId="77777777" w:rsidR="00A154DA" w:rsidRDefault="00A154DA">
      <w:pPr>
        <w:rPr>
          <w:b/>
          <w:sz w:val="28"/>
          <w:szCs w:val="28"/>
          <w:lang w:val="en-US"/>
        </w:rPr>
      </w:pPr>
    </w:p>
    <w:p w14:paraId="3AE4CA4D" w14:textId="77777777" w:rsidR="00A154DA" w:rsidRPr="00A154DA" w:rsidRDefault="00A154DA">
      <w:pPr>
        <w:rPr>
          <w:b/>
          <w:sz w:val="28"/>
          <w:szCs w:val="28"/>
          <w:lang w:val="en-US"/>
        </w:rPr>
      </w:pPr>
    </w:p>
    <w:sectPr w:rsidR="00A154DA" w:rsidRPr="00A154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DA"/>
    <w:rsid w:val="001F0CBE"/>
    <w:rsid w:val="002B68D3"/>
    <w:rsid w:val="002F293D"/>
    <w:rsid w:val="0030447B"/>
    <w:rsid w:val="00396316"/>
    <w:rsid w:val="003C09AC"/>
    <w:rsid w:val="004060FF"/>
    <w:rsid w:val="0044259D"/>
    <w:rsid w:val="00474DF5"/>
    <w:rsid w:val="00515304"/>
    <w:rsid w:val="006F6697"/>
    <w:rsid w:val="00915A20"/>
    <w:rsid w:val="00A154DA"/>
    <w:rsid w:val="00AD2ABD"/>
    <w:rsid w:val="00AF3D5B"/>
    <w:rsid w:val="00C11278"/>
    <w:rsid w:val="00DC073C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6F7E"/>
  <w15:chartTrackingRefBased/>
  <w15:docId w15:val="{CEED2C84-D630-421E-95FA-3F6314C7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3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B68D3"/>
    <w:pPr>
      <w:keepNext/>
      <w:overflowPunct w:val="0"/>
      <w:autoSpaceDE w:val="0"/>
      <w:autoSpaceDN w:val="0"/>
      <w:adjustRightInd w:val="0"/>
      <w:spacing w:before="280" w:after="60" w:line="240" w:lineRule="auto"/>
      <w:textAlignment w:val="baseline"/>
      <w:outlineLvl w:val="1"/>
    </w:pPr>
    <w:rPr>
      <w:rFonts w:ascii="Arial" w:eastAsiaTheme="majorEastAsia" w:hAnsi="Arial" w:cstheme="majorBidi"/>
      <w:b/>
      <w:bCs/>
      <w:iCs/>
      <w:sz w:val="24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s">
    <w:name w:val="Titles"/>
    <w:rsid w:val="00AD2ABD"/>
    <w:rPr>
      <w:rFonts w:ascii="Arial" w:hAnsi="Arial"/>
      <w:b/>
      <w:bCs/>
      <w:sz w:val="24"/>
    </w:rPr>
  </w:style>
  <w:style w:type="character" w:styleId="Hyperlink">
    <w:name w:val="Hyperlink"/>
    <w:rsid w:val="00AD2ABD"/>
    <w:rPr>
      <w:color w:val="0000FF"/>
      <w:u w:val="single"/>
    </w:rPr>
  </w:style>
  <w:style w:type="paragraph" w:customStyle="1" w:styleId="Body">
    <w:name w:val="Body"/>
    <w:basedOn w:val="Normal"/>
    <w:rsid w:val="00AD2ABD"/>
    <w:pPr>
      <w:overflowPunct w:val="0"/>
      <w:autoSpaceDE w:val="0"/>
      <w:autoSpaceDN w:val="0"/>
      <w:adjustRightInd w:val="0"/>
      <w:spacing w:after="20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A20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2B68D3"/>
    <w:rPr>
      <w:rFonts w:ascii="Arial" w:eastAsiaTheme="majorEastAsia" w:hAnsi="Arial" w:cstheme="majorBidi"/>
      <w:b/>
      <w:bCs/>
      <w:iCs/>
      <w:sz w:val="24"/>
      <w:szCs w:val="28"/>
      <w:lang w:val="en-GB" w:eastAsia="en-GB"/>
    </w:rPr>
  </w:style>
  <w:style w:type="paragraph" w:customStyle="1" w:styleId="Ends">
    <w:name w:val="Ends"/>
    <w:basedOn w:val="Normal"/>
    <w:next w:val="Normal"/>
    <w:qFormat/>
    <w:rsid w:val="002B68D3"/>
    <w:pPr>
      <w:pBdr>
        <w:bottom w:val="single" w:sz="8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0" w:after="600" w:line="720" w:lineRule="auto"/>
      <w:textAlignment w:val="baseline"/>
    </w:pPr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96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Date">
    <w:name w:val="Date"/>
    <w:basedOn w:val="Normal"/>
    <w:next w:val="Heading1"/>
    <w:link w:val="DateChar"/>
    <w:uiPriority w:val="99"/>
    <w:unhideWhenUsed/>
    <w:rsid w:val="00396316"/>
    <w:pPr>
      <w:spacing w:before="120" w:after="240" w:line="240" w:lineRule="auto"/>
    </w:pPr>
    <w:rPr>
      <w:rFonts w:ascii="Arial" w:hAnsi="Arial" w:cs="Times New Roman"/>
      <w:b/>
      <w:sz w:val="24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396316"/>
    <w:rPr>
      <w:rFonts w:ascii="Arial" w:hAnsi="Arial" w:cs="Times New Roman"/>
      <w:b/>
      <w:sz w:val="24"/>
      <w:szCs w:val="20"/>
    </w:rPr>
  </w:style>
  <w:style w:type="paragraph" w:customStyle="1" w:styleId="Mediarelease">
    <w:name w:val="Media release"/>
    <w:basedOn w:val="Title"/>
    <w:next w:val="Date"/>
    <w:qFormat/>
    <w:rsid w:val="00396316"/>
    <w:pPr>
      <w:spacing w:before="960" w:after="300"/>
    </w:pPr>
    <w:rPr>
      <w:rFonts w:ascii="Arial" w:hAnsi="Arial"/>
      <w:b/>
      <w:spacing w:val="5"/>
      <w:sz w:val="44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rsid w:val="003963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396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3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3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.govt.nz/parks-and-recreation/places-to-go/wellington-kapiti/places/taputeranga-marine-reserve/?actionId=4847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7137D-F34A-4FF0-A744-853CE8F2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Barry</dc:creator>
  <cp:keywords/>
  <dc:description/>
  <cp:lastModifiedBy>MurrayHosking</cp:lastModifiedBy>
  <cp:revision>2</cp:revision>
  <dcterms:created xsi:type="dcterms:W3CDTF">2018-03-26T01:31:00Z</dcterms:created>
  <dcterms:modified xsi:type="dcterms:W3CDTF">2018-03-26T01:31:00Z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dDocName">
    <vt:lpwstr>DOC-5445304</vt:lpwstr>
  </property>
  <property fmtid="{D5CDD505-2E9C-101B-9397-08002B2CF9AE}" pid="3" name="DISProperties">
    <vt:lpwstr>DISdDocName,DIScgiUrl,DISdUser,DISdID,DISidcName,DISTaskPaneUrl</vt:lpwstr>
  </property>
  <property fmtid="{D5CDD505-2E9C-101B-9397-08002B2CF9AE}" pid="4" name="DIScgiUrl">
    <vt:lpwstr>https://doccm.doc.govt.nz/cs/idcplg</vt:lpwstr>
  </property>
  <property fmtid="{D5CDD505-2E9C-101B-9397-08002B2CF9AE}" pid="5" name="DISdUser">
    <vt:lpwstr>lbarry</vt:lpwstr>
  </property>
  <property fmtid="{D5CDD505-2E9C-101B-9397-08002B2CF9AE}" pid="6" name="DISdID">
    <vt:lpwstr>5146242</vt:lpwstr>
  </property>
  <property fmtid="{D5CDD505-2E9C-101B-9397-08002B2CF9AE}" pid="7" name="DISidcName">
    <vt:lpwstr>docprd12con116200</vt:lpwstr>
  </property>
  <property fmtid="{D5CDD505-2E9C-101B-9397-08002B2CF9AE}" pid="8" name="DISTaskPaneUrl">
    <vt:lpwstr>https://doccm.doc.govt.nz/cs/idcplg?IdcService=DESKTOP_DOC_INFO&amp;dDocName=DOC-5445304&amp;dID=5146242&amp;ClientControlled=DocMan,taskpane&amp;coreContentOnly=1</vt:lpwstr>
  </property>
</Properties>
</file>